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5EE1B10B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3B2947">
        <w:rPr>
          <w:rFonts w:ascii="Arial" w:hAnsi="Arial" w:cs="Arial"/>
          <w:b/>
          <w:noProof/>
          <w:sz w:val="24"/>
          <w:lang w:eastAsia="zh-CN"/>
        </w:rPr>
        <w:t>31</w:t>
      </w:r>
      <w:r w:rsidR="00D70619">
        <w:rPr>
          <w:rFonts w:ascii="Arial" w:hAnsi="Arial" w:cs="Arial"/>
          <w:b/>
          <w:noProof/>
          <w:sz w:val="24"/>
          <w:lang w:eastAsia="zh-CN"/>
        </w:rPr>
        <w:t>44</w:t>
      </w:r>
    </w:p>
    <w:p w14:paraId="25834648" w14:textId="58344542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revision of S2-2</w:t>
      </w:r>
      <w:r w:rsidR="007F1FCD">
        <w:rPr>
          <w:rFonts w:ascii="Arial" w:hAnsi="Arial" w:cs="Arial"/>
          <w:b/>
          <w:bCs/>
          <w:color w:val="0000FF"/>
          <w:lang w:eastAsia="zh-CN"/>
        </w:rPr>
        <w:t>30</w:t>
      </w:r>
      <w:r w:rsidR="00D70619">
        <w:rPr>
          <w:rFonts w:ascii="Arial" w:hAnsi="Arial" w:cs="Arial"/>
          <w:b/>
          <w:bCs/>
          <w:color w:val="0000FF"/>
          <w:lang w:eastAsia="zh-CN"/>
        </w:rPr>
        <w:t>xxxx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A3B9040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Reply LS </w:t>
      </w:r>
      <w:proofErr w:type="spellStart"/>
      <w:r w:rsidR="00003774" w:rsidRPr="00003774">
        <w:t>onTraffic</w:t>
      </w:r>
      <w:proofErr w:type="spellEnd"/>
      <w:r w:rsidR="00003774" w:rsidRPr="00003774">
        <w:t xml:space="preserve"> Categories</w:t>
      </w:r>
      <w:bookmarkEnd w:id="0"/>
    </w:p>
    <w:p w14:paraId="65004854" w14:textId="3F207108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</w:t>
      </w:r>
      <w:r w:rsidR="00D70619">
        <w:t>2204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699319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Apple (to be S</w:t>
      </w:r>
      <w:r w:rsidR="00F24846">
        <w:rPr>
          <w:b w:val="0"/>
        </w:rPr>
        <w:t>A2</w:t>
      </w:r>
      <w:r w:rsidR="00847658">
        <w:rPr>
          <w:b w:val="0"/>
        </w:rPr>
        <w:t>)</w:t>
      </w:r>
    </w:p>
    <w:p w14:paraId="6AF9910D" w14:textId="405815A3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70619" w:rsidRPr="00D70619">
        <w:rPr>
          <w:b w:val="0"/>
        </w:rPr>
        <w:t>GSMA ENSWI</w:t>
      </w:r>
    </w:p>
    <w:p w14:paraId="033E954A" w14:textId="24C32AE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70619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26AA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730C" w:rsidRPr="0038730C">
        <w:rPr>
          <w:iCs/>
        </w:rPr>
        <w:t>S2-2301625</w:t>
      </w:r>
      <w:r w:rsidR="0038730C" w:rsidRPr="0038730C">
        <w:rPr>
          <w:iCs/>
        </w:rPr>
        <w:t xml:space="preserve"> (TS 23.503 CR 0814)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FC8695" w14:textId="632050D2" w:rsidR="00847658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D70619" w:rsidRPr="00D70619">
        <w:rPr>
          <w:rFonts w:ascii="Arial" w:hAnsi="Arial" w:cs="Arial"/>
        </w:rPr>
        <w:t>GSMA ENSWI</w:t>
      </w:r>
      <w:r w:rsidR="00003774">
        <w:rPr>
          <w:rFonts w:ascii="Arial" w:hAnsi="Arial" w:cs="Arial"/>
        </w:rPr>
        <w:t xml:space="preserve"> for sending the LS </w:t>
      </w:r>
      <w:r w:rsidR="00D70619">
        <w:rPr>
          <w:rFonts w:ascii="Arial" w:hAnsi="Arial" w:cs="Arial"/>
        </w:rPr>
        <w:t>including a candidate</w:t>
      </w:r>
      <w:r w:rsidR="00D70619" w:rsidRPr="00D70619">
        <w:rPr>
          <w:rFonts w:ascii="Arial" w:hAnsi="Arial" w:cs="Arial"/>
          <w:lang w:val="en-US"/>
        </w:rPr>
        <w:t xml:space="preserve"> list </w:t>
      </w:r>
      <w:r w:rsidR="00D70619">
        <w:rPr>
          <w:rFonts w:ascii="Arial" w:hAnsi="Arial" w:cs="Arial"/>
          <w:lang w:val="en-US"/>
        </w:rPr>
        <w:t xml:space="preserve">of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tandardized traffic categories </w:t>
      </w:r>
      <w:r w:rsidR="00D70619">
        <w:rPr>
          <w:rFonts w:ascii="Arial" w:hAnsi="Arial" w:cs="Arial"/>
        </w:rPr>
        <w:t>and their definitions</w:t>
      </w:r>
      <w:r w:rsidR="00185A19">
        <w:rPr>
          <w:rFonts w:ascii="Arial" w:hAnsi="Arial" w:cs="Arial"/>
        </w:rPr>
        <w:t>.</w:t>
      </w:r>
    </w:p>
    <w:p w14:paraId="7F467CC8" w14:textId="4E2E00A9" w:rsidR="00D70619" w:rsidRDefault="00D706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3E99D" w14:textId="77777777" w:rsidR="00185A19" w:rsidRDefault="00357D12" w:rsidP="00185A1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S</w:t>
      </w:r>
      <w:r w:rsidR="0038730C">
        <w:rPr>
          <w:rFonts w:ascii="Arial" w:hAnsi="Arial" w:cs="Arial"/>
        </w:rPr>
        <w:t>A2</w:t>
      </w:r>
      <w:r>
        <w:rPr>
          <w:rFonts w:ascii="Arial" w:hAnsi="Arial" w:cs="Arial"/>
        </w:rPr>
        <w:t xml:space="preserve"> has </w:t>
      </w:r>
      <w:r w:rsidR="0038730C">
        <w:rPr>
          <w:rFonts w:ascii="Arial" w:hAnsi="Arial" w:cs="Arial"/>
        </w:rPr>
        <w:t xml:space="preserve">approved </w:t>
      </w:r>
      <w:r w:rsidR="0038730C" w:rsidRPr="0038730C">
        <w:rPr>
          <w:rFonts w:ascii="Arial" w:hAnsi="Arial" w:cs="Arial"/>
        </w:rPr>
        <w:t xml:space="preserve">the attached CR </w:t>
      </w:r>
      <w:r w:rsidR="0038730C">
        <w:rPr>
          <w:rFonts w:ascii="Arial" w:hAnsi="Arial" w:cs="Arial"/>
        </w:rPr>
        <w:t xml:space="preserve">that </w:t>
      </w:r>
      <w:r w:rsidR="0038730C" w:rsidRPr="0038730C">
        <w:rPr>
          <w:rFonts w:ascii="Arial" w:hAnsi="Arial" w:cs="Arial"/>
        </w:rPr>
        <w:t>extend</w:t>
      </w:r>
      <w:r w:rsidR="0038730C">
        <w:rPr>
          <w:rFonts w:ascii="Arial" w:hAnsi="Arial" w:cs="Arial"/>
        </w:rPr>
        <w:t>s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 xml:space="preserve">the </w:t>
      </w:r>
      <w:r w:rsidR="0038730C" w:rsidRPr="0038730C">
        <w:rPr>
          <w:rFonts w:ascii="Arial" w:hAnsi="Arial" w:cs="Arial"/>
        </w:rPr>
        <w:t>Connection Capabilities</w:t>
      </w:r>
      <w:r w:rsidR="0038730C">
        <w:rPr>
          <w:rFonts w:ascii="Arial" w:hAnsi="Arial" w:cs="Arial"/>
        </w:rPr>
        <w:t xml:space="preserve"> </w:t>
      </w:r>
      <w:r w:rsidR="0038730C" w:rsidRPr="0038730C">
        <w:rPr>
          <w:rFonts w:ascii="Arial" w:hAnsi="Arial" w:cs="Arial"/>
          <w:bCs/>
        </w:rPr>
        <w:t>Traffic descriptor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>with</w:t>
      </w:r>
      <w:r w:rsidR="0038730C" w:rsidRPr="0038730C">
        <w:rPr>
          <w:rFonts w:ascii="Arial" w:hAnsi="Arial" w:cs="Arial"/>
        </w:rPr>
        <w:t xml:space="preserve"> traffic categories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 xml:space="preserve">within </w:t>
      </w:r>
      <w:r w:rsidR="0038730C" w:rsidRPr="0038730C">
        <w:rPr>
          <w:rFonts w:ascii="Arial" w:hAnsi="Arial" w:cs="Arial"/>
          <w:bCs/>
        </w:rPr>
        <w:t>a</w:t>
      </w:r>
      <w:r w:rsidR="0038730C" w:rsidRPr="0038730C">
        <w:rPr>
          <w:rFonts w:ascii="Arial" w:hAnsi="Arial" w:cs="Arial"/>
          <w:bCs/>
        </w:rPr>
        <w:t xml:space="preserve"> URSP</w:t>
      </w:r>
      <w:r w:rsidR="0038730C" w:rsidRPr="0038730C">
        <w:rPr>
          <w:rFonts w:ascii="Arial" w:hAnsi="Arial" w:cs="Arial"/>
          <w:bCs/>
        </w:rPr>
        <w:t xml:space="preserve"> rule.</w:t>
      </w:r>
      <w:r w:rsidR="0038730C">
        <w:rPr>
          <w:rFonts w:ascii="Arial" w:hAnsi="Arial" w:cs="Arial"/>
          <w:bCs/>
        </w:rPr>
        <w:t xml:space="preserve"> </w:t>
      </w:r>
      <w:r w:rsidR="0038730C">
        <w:rPr>
          <w:rFonts w:ascii="Arial" w:hAnsi="Arial" w:cs="Arial"/>
        </w:rPr>
        <w:t>As defined in the CR, t</w:t>
      </w:r>
      <w:r w:rsidR="0038730C" w:rsidRPr="0038730C">
        <w:rPr>
          <w:rFonts w:ascii="Arial" w:hAnsi="Arial" w:cs="Arial"/>
        </w:rPr>
        <w:t xml:space="preserve">he </w:t>
      </w:r>
      <w:proofErr w:type="gramStart"/>
      <w:r w:rsidR="0038730C" w:rsidRPr="0038730C">
        <w:rPr>
          <w:rFonts w:ascii="Arial" w:hAnsi="Arial" w:cs="Arial"/>
        </w:rPr>
        <w:t>format</w:t>
      </w:r>
      <w:proofErr w:type="gramEnd"/>
      <w:r w:rsidR="0038730C" w:rsidRPr="0038730C">
        <w:rPr>
          <w:rFonts w:ascii="Arial" w:hAnsi="Arial" w:cs="Arial"/>
        </w:rPr>
        <w:t xml:space="preserve"> and values of Connection Capabilities Traffic Descriptor to match against standardized traffic categories </w:t>
      </w:r>
      <w:r w:rsidR="0038730C">
        <w:rPr>
          <w:rFonts w:ascii="Arial" w:hAnsi="Arial" w:cs="Arial"/>
        </w:rPr>
        <w:t xml:space="preserve">will be </w:t>
      </w:r>
      <w:r w:rsidR="0038730C" w:rsidRPr="0038730C">
        <w:rPr>
          <w:rFonts w:ascii="Arial" w:hAnsi="Arial" w:cs="Arial"/>
        </w:rPr>
        <w:t>defined in TS 24.526</w:t>
      </w:r>
      <w:r w:rsidR="0038730C">
        <w:rPr>
          <w:rFonts w:ascii="Arial" w:hAnsi="Arial" w:cs="Arial"/>
        </w:rPr>
        <w:t xml:space="preserve"> by CT1 including the </w:t>
      </w:r>
      <w:r w:rsidR="0038730C">
        <w:rPr>
          <w:rFonts w:ascii="Arial" w:hAnsi="Arial" w:cs="Arial"/>
        </w:rPr>
        <w:t xml:space="preserve">list of </w:t>
      </w:r>
      <w:r w:rsidR="0038730C">
        <w:rPr>
          <w:rFonts w:ascii="Arial" w:hAnsi="Arial" w:cs="Arial"/>
          <w:lang w:val="en-US"/>
        </w:rPr>
        <w:t>standardized</w:t>
      </w:r>
      <w:r w:rsidR="0038730C" w:rsidRPr="00E601F7">
        <w:rPr>
          <w:rFonts w:ascii="Arial" w:hAnsi="Arial" w:cs="Arial"/>
          <w:lang w:val="en-US"/>
        </w:rPr>
        <w:t xml:space="preserve"> traffic categories </w:t>
      </w:r>
      <w:r w:rsidR="0038730C">
        <w:rPr>
          <w:rFonts w:ascii="Arial" w:hAnsi="Arial" w:cs="Arial"/>
          <w:lang w:val="en-US"/>
        </w:rPr>
        <w:t>defined in</w:t>
      </w:r>
      <w:r w:rsidR="0038730C" w:rsidRPr="00E601F7">
        <w:rPr>
          <w:rFonts w:ascii="Arial" w:hAnsi="Arial" w:cs="Arial"/>
          <w:lang w:val="en-US"/>
        </w:rPr>
        <w:t xml:space="preserve"> GSMA PRD NG.135 v2.0</w:t>
      </w:r>
      <w:r w:rsidR="0038730C">
        <w:rPr>
          <w:rFonts w:ascii="Arial" w:hAnsi="Arial" w:cs="Arial"/>
          <w:lang w:val="en-US"/>
        </w:rPr>
        <w:t xml:space="preserve">. </w:t>
      </w:r>
    </w:p>
    <w:p w14:paraId="282D7DAD" w14:textId="77777777" w:rsidR="00185A19" w:rsidRDefault="00185A19" w:rsidP="00185A19">
      <w:pPr>
        <w:pStyle w:val="Header"/>
        <w:rPr>
          <w:rFonts w:ascii="Arial" w:hAnsi="Arial" w:cs="Arial"/>
          <w:lang w:val="en-US"/>
        </w:rPr>
      </w:pPr>
    </w:p>
    <w:p w14:paraId="33846938" w14:textId="743B18D5" w:rsidR="00003774" w:rsidRPr="00185A19" w:rsidRDefault="0038730C" w:rsidP="00185A1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</w:t>
      </w:r>
      <w:r w:rsidRPr="0038730C">
        <w:rPr>
          <w:rFonts w:ascii="Arial" w:hAnsi="Arial" w:cs="Arial"/>
        </w:rPr>
        <w:t>GSMA ENSWI</w:t>
      </w:r>
      <w:r w:rsidRPr="003873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defines f</w:t>
      </w:r>
      <w:r w:rsidRPr="0038730C">
        <w:rPr>
          <w:rFonts w:ascii="Arial" w:hAnsi="Arial" w:cs="Arial"/>
        </w:rPr>
        <w:t>urther</w:t>
      </w:r>
      <w:r>
        <w:rPr>
          <w:rFonts w:ascii="Arial" w:hAnsi="Arial" w:cs="Arial"/>
        </w:rPr>
        <w:t xml:space="preserve"> values for </w:t>
      </w:r>
      <w:r>
        <w:rPr>
          <w:rFonts w:ascii="Arial" w:hAnsi="Arial" w:cs="Arial"/>
        </w:rPr>
        <w:t>standardized</w:t>
      </w:r>
      <w:r w:rsidRPr="0038730C">
        <w:rPr>
          <w:rFonts w:ascii="Arial" w:hAnsi="Arial" w:cs="Arial"/>
        </w:rPr>
        <w:t xml:space="preserve"> traffic categories </w:t>
      </w:r>
      <w:r>
        <w:rPr>
          <w:rFonts w:ascii="Arial" w:hAnsi="Arial" w:cs="Arial"/>
        </w:rPr>
        <w:t xml:space="preserve">in the future, CT1 should be </w:t>
      </w:r>
      <w:r w:rsidR="00185A19">
        <w:rPr>
          <w:rFonts w:ascii="Arial" w:hAnsi="Arial" w:cs="Arial"/>
        </w:rPr>
        <w:t xml:space="preserve">informed so the new values can be documented in </w:t>
      </w:r>
      <w:r w:rsidR="00185A19" w:rsidRPr="00185A19">
        <w:rPr>
          <w:rFonts w:ascii="Arial" w:hAnsi="Arial" w:cs="Arial"/>
        </w:rPr>
        <w:t>TS 24.526</w:t>
      </w:r>
      <w:bookmarkEnd w:id="1"/>
      <w:bookmarkEnd w:id="2"/>
      <w:r w:rsidR="00185A19">
        <w:rPr>
          <w:rFonts w:ascii="Arial" w:hAnsi="Arial" w:cs="Arial"/>
        </w:rPr>
        <w:t>.</w:t>
      </w: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A240E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185A19" w:rsidRPr="00185A19">
        <w:rPr>
          <w:rFonts w:ascii="Arial" w:hAnsi="Arial" w:cs="Arial"/>
          <w:b/>
        </w:rPr>
        <w:t>GSMA ENSWI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06354DFE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185A19" w:rsidRPr="00185A19">
        <w:rPr>
          <w:rFonts w:ascii="Arial" w:hAnsi="Arial" w:cs="Arial"/>
        </w:rPr>
        <w:t>GSMA ENSWI</w:t>
      </w:r>
      <w:r w:rsidR="00185A19" w:rsidRPr="00185A19">
        <w:rPr>
          <w:rFonts w:ascii="Arial" w:hAnsi="Arial" w:cs="Arial"/>
          <w:bCs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DA1AE" w14:textId="77777777" w:rsidR="00505600" w:rsidRDefault="00505600">
      <w:r>
        <w:separator/>
      </w:r>
    </w:p>
  </w:endnote>
  <w:endnote w:type="continuationSeparator" w:id="0">
    <w:p w14:paraId="1EBCDC96" w14:textId="77777777" w:rsidR="00505600" w:rsidRDefault="0050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C8F0" w14:textId="77777777" w:rsidR="00505600" w:rsidRDefault="00505600">
      <w:r>
        <w:separator/>
      </w:r>
    </w:p>
  </w:footnote>
  <w:footnote w:type="continuationSeparator" w:id="0">
    <w:p w14:paraId="4EEADB6F" w14:textId="77777777" w:rsidR="00505600" w:rsidRDefault="00505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57D12"/>
    <w:rsid w:val="003663C4"/>
    <w:rsid w:val="00367678"/>
    <w:rsid w:val="0038730C"/>
    <w:rsid w:val="003901E1"/>
    <w:rsid w:val="003B2947"/>
    <w:rsid w:val="00401229"/>
    <w:rsid w:val="004234FF"/>
    <w:rsid w:val="00445241"/>
    <w:rsid w:val="004567C2"/>
    <w:rsid w:val="00463675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5600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AF472C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70619"/>
    <w:rsid w:val="00DA5361"/>
    <w:rsid w:val="00DD6E0D"/>
    <w:rsid w:val="00E16BBB"/>
    <w:rsid w:val="00E20604"/>
    <w:rsid w:val="00E331B2"/>
    <w:rsid w:val="00E4207B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Apple, r01</cp:lastModifiedBy>
  <cp:revision>3</cp:revision>
  <cp:lastPrinted>2002-04-23T07:10:00Z</cp:lastPrinted>
  <dcterms:created xsi:type="dcterms:W3CDTF">2023-02-10T22:37:00Z</dcterms:created>
  <dcterms:modified xsi:type="dcterms:W3CDTF">2023-02-10T23:43:00Z</dcterms:modified>
</cp:coreProperties>
</file>